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04E8A" w14:textId="77777777" w:rsidR="00775FB9" w:rsidRDefault="007612F6" w:rsidP="00D2164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ADMINISTRATIVE </w:t>
      </w:r>
      <w:r w:rsidR="00D21649">
        <w:rPr>
          <w:b/>
          <w:bCs/>
          <w:sz w:val="28"/>
          <w:szCs w:val="28"/>
        </w:rPr>
        <w:t xml:space="preserve">COMMITTEE MEETING </w:t>
      </w:r>
    </w:p>
    <w:p w14:paraId="7B91F3D9" w14:textId="77777777" w:rsidR="00D21649" w:rsidRDefault="00D21649" w:rsidP="00D2164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05/30/2023 at 6pm ZOOM Platform</w:t>
      </w:r>
    </w:p>
    <w:p w14:paraId="2944C55E" w14:textId="04203ECF" w:rsidR="00D21649" w:rsidRDefault="00D21649" w:rsidP="00D21649">
      <w:pPr>
        <w:rPr>
          <w:sz w:val="28"/>
          <w:szCs w:val="28"/>
        </w:rPr>
      </w:pPr>
      <w:r>
        <w:rPr>
          <w:sz w:val="28"/>
          <w:szCs w:val="28"/>
        </w:rPr>
        <w:t>ATTENDANCE:  Sam C., Latonya H., Jacqui L., Anne S., Charles G., Laura M., Regina H., Louis H.</w:t>
      </w:r>
      <w:r w:rsidR="007612F6">
        <w:rPr>
          <w:sz w:val="28"/>
          <w:szCs w:val="28"/>
        </w:rPr>
        <w:t xml:space="preserve">, </w:t>
      </w:r>
      <w:r w:rsidR="00DA23A3">
        <w:rPr>
          <w:sz w:val="28"/>
          <w:szCs w:val="28"/>
        </w:rPr>
        <w:t xml:space="preserve">&amp; </w:t>
      </w:r>
      <w:r w:rsidR="007612F6">
        <w:rPr>
          <w:sz w:val="28"/>
          <w:szCs w:val="28"/>
        </w:rPr>
        <w:t>Janell O.</w:t>
      </w:r>
    </w:p>
    <w:p w14:paraId="4E54729A" w14:textId="77777777" w:rsidR="00D21649" w:rsidRDefault="00D21649" w:rsidP="00D21649">
      <w:pPr>
        <w:rPr>
          <w:sz w:val="28"/>
          <w:szCs w:val="28"/>
        </w:rPr>
      </w:pPr>
    </w:p>
    <w:p w14:paraId="1B8EE2AD" w14:textId="5DF1150D" w:rsidR="00245D72" w:rsidRDefault="00245D72" w:rsidP="00DA23A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To purchase 12 registrations for the newcomer for the NA 5K.</w:t>
      </w:r>
    </w:p>
    <w:p w14:paraId="1FA44AD1" w14:textId="762B59B8" w:rsidR="00245D72" w:rsidRDefault="00245D72" w:rsidP="00245D72">
      <w:pPr>
        <w:pStyle w:val="ListParagraph"/>
        <w:ind w:left="360"/>
        <w:rPr>
          <w:sz w:val="28"/>
          <w:szCs w:val="28"/>
        </w:rPr>
      </w:pPr>
      <w:r w:rsidRPr="00245D72">
        <w:rPr>
          <w:sz w:val="28"/>
          <w:szCs w:val="28"/>
        </w:rPr>
        <w:t>Outcome:  consented to</w:t>
      </w:r>
      <w:r>
        <w:rPr>
          <w:sz w:val="28"/>
          <w:szCs w:val="28"/>
        </w:rPr>
        <w:t xml:space="preserve"> </w:t>
      </w:r>
      <w:r w:rsidRPr="00DA23A3">
        <w:rPr>
          <w:sz w:val="28"/>
          <w:szCs w:val="28"/>
        </w:rPr>
        <w:t xml:space="preserve">purchase 12 registrations for the newcomer at $35 </w:t>
      </w:r>
      <w:r>
        <w:rPr>
          <w:sz w:val="28"/>
          <w:szCs w:val="28"/>
        </w:rPr>
        <w:t xml:space="preserve">   </w:t>
      </w:r>
      <w:r w:rsidRPr="00DA23A3">
        <w:rPr>
          <w:sz w:val="28"/>
          <w:szCs w:val="28"/>
        </w:rPr>
        <w:t>each. Total $420.00.</w:t>
      </w:r>
    </w:p>
    <w:p w14:paraId="65AFD8BB" w14:textId="77777777" w:rsidR="00245D72" w:rsidRDefault="00245D72" w:rsidP="00245D72">
      <w:pPr>
        <w:pStyle w:val="ListParagraph"/>
        <w:ind w:left="360"/>
        <w:rPr>
          <w:sz w:val="28"/>
          <w:szCs w:val="28"/>
        </w:rPr>
      </w:pPr>
    </w:p>
    <w:p w14:paraId="42FDB1F5" w14:textId="77777777" w:rsidR="00245D72" w:rsidRDefault="00245D72" w:rsidP="00245D72">
      <w:pPr>
        <w:pStyle w:val="ListParagraph"/>
        <w:numPr>
          <w:ilvl w:val="0"/>
          <w:numId w:val="1"/>
        </w:numPr>
        <w:shd w:val="clear" w:color="auto" w:fill="FFFFFF"/>
        <w:rPr>
          <w:rFonts w:eastAsia="Times New Roman"/>
          <w:color w:val="222222"/>
          <w:sz w:val="28"/>
          <w:szCs w:val="28"/>
          <w:bdr w:val="none" w:sz="0" w:space="0" w:color="auto"/>
        </w:rPr>
      </w:pPr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>We have 2 topics for the RD</w:t>
      </w:r>
      <w:r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:  </w:t>
      </w:r>
    </w:p>
    <w:p w14:paraId="1FBF7165" w14:textId="77777777" w:rsidR="00245D72" w:rsidRDefault="00245D72" w:rsidP="00245D72">
      <w:pPr>
        <w:pStyle w:val="ListParagraph"/>
        <w:shd w:val="clear" w:color="auto" w:fill="FFFFFF"/>
        <w:ind w:left="360"/>
        <w:rPr>
          <w:rFonts w:eastAsia="Times New Roman"/>
          <w:color w:val="222222"/>
          <w:sz w:val="28"/>
          <w:szCs w:val="28"/>
          <w:bdr w:val="none" w:sz="0" w:space="0" w:color="auto"/>
        </w:rPr>
      </w:pPr>
    </w:p>
    <w:p w14:paraId="5DBA1D6B" w14:textId="77777777" w:rsidR="00245D72" w:rsidRDefault="00245D72" w:rsidP="00245D72">
      <w:pPr>
        <w:pStyle w:val="ListParagraph"/>
        <w:numPr>
          <w:ilvl w:val="0"/>
          <w:numId w:val="3"/>
        </w:numPr>
        <w:shd w:val="clear" w:color="auto" w:fill="FFFFFF"/>
        <w:rPr>
          <w:rFonts w:eastAsia="Times New Roman"/>
          <w:color w:val="222222"/>
          <w:sz w:val="28"/>
          <w:szCs w:val="28"/>
          <w:bdr w:val="none" w:sz="0" w:space="0" w:color="auto"/>
        </w:rPr>
      </w:pPr>
      <w:r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To change </w:t>
      </w:r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the term of RD </w:t>
      </w:r>
      <w:r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&amp; the RDA </w:t>
      </w:r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to three years in keeping with </w:t>
      </w:r>
      <w:proofErr w:type="gramStart"/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>the  conference</w:t>
      </w:r>
      <w:proofErr w:type="gramEnd"/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 vote to extend the </w:t>
      </w:r>
      <w:r>
        <w:rPr>
          <w:rFonts w:eastAsia="Times New Roman"/>
          <w:color w:val="222222"/>
          <w:sz w:val="28"/>
          <w:szCs w:val="28"/>
          <w:bdr w:val="none" w:sz="0" w:space="0" w:color="auto"/>
        </w:rPr>
        <w:t>WSC cycle to 3 years.</w:t>
      </w:r>
    </w:p>
    <w:p w14:paraId="648AD8EB" w14:textId="77777777" w:rsidR="00245D72" w:rsidRPr="00245D72" w:rsidRDefault="00245D72" w:rsidP="00245D72">
      <w:pPr>
        <w:shd w:val="clear" w:color="auto" w:fill="FFFFFF"/>
        <w:ind w:left="795"/>
        <w:rPr>
          <w:rFonts w:eastAsia="Times New Roman"/>
          <w:color w:val="222222"/>
          <w:sz w:val="28"/>
          <w:szCs w:val="28"/>
        </w:rPr>
      </w:pPr>
    </w:p>
    <w:p w14:paraId="3DB0AAC7" w14:textId="77777777" w:rsidR="00245D72" w:rsidRDefault="00245D72" w:rsidP="00245D72">
      <w:pPr>
        <w:pStyle w:val="ListParagraph"/>
        <w:numPr>
          <w:ilvl w:val="0"/>
          <w:numId w:val="3"/>
        </w:numPr>
        <w:shd w:val="clear" w:color="auto" w:fill="FFFFFF"/>
        <w:rPr>
          <w:rFonts w:eastAsia="Times New Roman"/>
          <w:color w:val="222222"/>
          <w:sz w:val="28"/>
          <w:szCs w:val="28"/>
          <w:bdr w:val="none" w:sz="0" w:space="0" w:color="auto"/>
        </w:rPr>
      </w:pPr>
      <w:r w:rsidRPr="00245D72">
        <w:rPr>
          <w:rFonts w:eastAsia="Times New Roman"/>
          <w:color w:val="222222"/>
          <w:sz w:val="28"/>
          <w:szCs w:val="28"/>
          <w:bdr w:val="none" w:sz="0" w:space="0" w:color="auto"/>
        </w:rPr>
        <w:t>Outcome:  Send to policy.</w:t>
      </w:r>
    </w:p>
    <w:p w14:paraId="717C9A1D" w14:textId="77777777" w:rsidR="00245D72" w:rsidRPr="00245D72" w:rsidRDefault="00245D72" w:rsidP="00245D72">
      <w:pPr>
        <w:pStyle w:val="ListParagraph"/>
        <w:rPr>
          <w:rFonts w:eastAsia="Times New Roman"/>
          <w:color w:val="222222"/>
          <w:sz w:val="28"/>
          <w:szCs w:val="28"/>
          <w:bdr w:val="none" w:sz="0" w:space="0" w:color="auto"/>
        </w:rPr>
      </w:pPr>
    </w:p>
    <w:p w14:paraId="0C7B4E6E" w14:textId="5504ABEB" w:rsidR="00245D72" w:rsidRDefault="00245D72" w:rsidP="00245D72">
      <w:pPr>
        <w:pStyle w:val="ListParagraph"/>
        <w:numPr>
          <w:ilvl w:val="0"/>
          <w:numId w:val="3"/>
        </w:numPr>
        <w:shd w:val="clear" w:color="auto" w:fill="FFFFFF"/>
        <w:rPr>
          <w:rFonts w:eastAsia="Times New Roman"/>
          <w:color w:val="222222"/>
          <w:sz w:val="28"/>
          <w:szCs w:val="28"/>
          <w:bdr w:val="none" w:sz="0" w:space="0" w:color="auto"/>
        </w:rPr>
      </w:pPr>
      <w:r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To confirm the AD may continue to represent Chicago Region until elections. </w:t>
      </w:r>
    </w:p>
    <w:p w14:paraId="727C1459" w14:textId="77777777" w:rsidR="00245D72" w:rsidRPr="00245D72" w:rsidRDefault="00245D72" w:rsidP="00245D72">
      <w:pPr>
        <w:pStyle w:val="ListParagraph"/>
        <w:rPr>
          <w:rFonts w:eastAsia="Times New Roman"/>
          <w:color w:val="222222"/>
          <w:sz w:val="28"/>
          <w:szCs w:val="28"/>
          <w:bdr w:val="none" w:sz="0" w:space="0" w:color="auto"/>
        </w:rPr>
      </w:pPr>
    </w:p>
    <w:p w14:paraId="7F6D04F2" w14:textId="388A9B5B" w:rsidR="00245D72" w:rsidRPr="00DA23A3" w:rsidRDefault="00245D72" w:rsidP="00245D72">
      <w:pPr>
        <w:pStyle w:val="ListParagraph"/>
        <w:numPr>
          <w:ilvl w:val="0"/>
          <w:numId w:val="3"/>
        </w:numPr>
        <w:shd w:val="clear" w:color="auto" w:fill="FFFFFF"/>
        <w:rPr>
          <w:rFonts w:eastAsia="Times New Roman"/>
          <w:color w:val="222222"/>
          <w:sz w:val="28"/>
          <w:szCs w:val="28"/>
          <w:bdr w:val="none" w:sz="0" w:space="0" w:color="auto"/>
        </w:rPr>
      </w:pPr>
      <w:r w:rsidRPr="00DA23A3">
        <w:rPr>
          <w:rFonts w:eastAsia="Times New Roman"/>
          <w:color w:val="222222"/>
          <w:sz w:val="28"/>
          <w:szCs w:val="28"/>
          <w:bdr w:val="none" w:sz="0" w:space="0" w:color="auto"/>
        </w:rPr>
        <w:t xml:space="preserve">Outcome:  </w:t>
      </w:r>
      <w:r w:rsidRPr="00DA23A3">
        <w:rPr>
          <w:rFonts w:eastAsia="Times New Roman"/>
          <w:color w:val="000000"/>
          <w:sz w:val="28"/>
          <w:szCs w:val="28"/>
          <w:bdr w:val="none" w:sz="0" w:space="0" w:color="auto"/>
        </w:rPr>
        <w:t>A</w:t>
      </w:r>
      <w:r>
        <w:rPr>
          <w:rFonts w:eastAsia="Times New Roman"/>
          <w:color w:val="000000"/>
          <w:sz w:val="28"/>
          <w:szCs w:val="28"/>
          <w:bdr w:val="none" w:sz="0" w:space="0" w:color="auto"/>
        </w:rPr>
        <w:t>D</w:t>
      </w:r>
      <w:r w:rsidRPr="00DA23A3">
        <w:rPr>
          <w:rFonts w:eastAsia="Times New Roman"/>
          <w:color w:val="000000"/>
          <w:sz w:val="28"/>
          <w:szCs w:val="28"/>
          <w:bdr w:val="none" w:sz="0" w:space="0" w:color="auto"/>
        </w:rPr>
        <w:t xml:space="preserve"> </w:t>
      </w:r>
      <w:r>
        <w:rPr>
          <w:rFonts w:eastAsia="Times New Roman"/>
          <w:color w:val="000000"/>
          <w:sz w:val="28"/>
          <w:szCs w:val="28"/>
          <w:bdr w:val="none" w:sz="0" w:space="0" w:color="auto"/>
        </w:rPr>
        <w:t>may</w:t>
      </w:r>
      <w:r w:rsidRPr="00DA23A3">
        <w:rPr>
          <w:rFonts w:eastAsia="Times New Roman"/>
          <w:color w:val="000000"/>
          <w:sz w:val="28"/>
          <w:szCs w:val="28"/>
          <w:bdr w:val="none" w:sz="0" w:space="0" w:color="auto"/>
        </w:rPr>
        <w:t xml:space="preserve"> continue serving on behalf of Chicago Region until elections happen.</w:t>
      </w:r>
    </w:p>
    <w:p w14:paraId="136706C9" w14:textId="77777777" w:rsidR="00245D72" w:rsidRPr="00245D72" w:rsidRDefault="00245D72" w:rsidP="00245D72">
      <w:pPr>
        <w:pStyle w:val="ListParagraph"/>
        <w:shd w:val="clear" w:color="auto" w:fill="FFFFFF"/>
        <w:ind w:left="1155"/>
        <w:rPr>
          <w:rFonts w:eastAsia="Times New Roman"/>
          <w:color w:val="222222"/>
          <w:sz w:val="28"/>
          <w:szCs w:val="28"/>
          <w:bdr w:val="none" w:sz="0" w:space="0" w:color="auto"/>
        </w:rPr>
      </w:pPr>
    </w:p>
    <w:p w14:paraId="3500FCA6" w14:textId="77777777" w:rsidR="00245D72" w:rsidRPr="00245D72" w:rsidRDefault="00245D72" w:rsidP="00245D72">
      <w:pPr>
        <w:shd w:val="clear" w:color="auto" w:fill="FFFFFF"/>
        <w:rPr>
          <w:rFonts w:eastAsia="Times New Roman"/>
          <w:color w:val="222222"/>
          <w:sz w:val="28"/>
          <w:szCs w:val="28"/>
        </w:rPr>
      </w:pPr>
    </w:p>
    <w:p w14:paraId="15E4419D" w14:textId="77777777" w:rsidR="00DA23A3" w:rsidRPr="00DA23A3" w:rsidRDefault="00DA23A3" w:rsidP="00DA23A3">
      <w:pPr>
        <w:pStyle w:val="ListParagraph"/>
        <w:shd w:val="clear" w:color="auto" w:fill="FFFFFF"/>
        <w:ind w:left="360"/>
        <w:rPr>
          <w:rFonts w:eastAsia="Times New Roman"/>
          <w:color w:val="222222"/>
          <w:sz w:val="28"/>
          <w:szCs w:val="28"/>
          <w:bdr w:val="none" w:sz="0" w:space="0" w:color="auto"/>
        </w:rPr>
      </w:pPr>
    </w:p>
    <w:p w14:paraId="0C94FD32" w14:textId="77777777" w:rsidR="00DA23A3" w:rsidRPr="00DA23A3" w:rsidRDefault="00DA23A3" w:rsidP="00DA23A3">
      <w:pPr>
        <w:shd w:val="clear" w:color="auto" w:fill="FFFFFF"/>
        <w:ind w:left="360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p w14:paraId="4AC21372" w14:textId="77777777" w:rsidR="00DA23A3" w:rsidRPr="00DA23A3" w:rsidRDefault="00DA23A3" w:rsidP="00DA23A3">
      <w:pPr>
        <w:pStyle w:val="ListParagraph"/>
        <w:rPr>
          <w:sz w:val="28"/>
          <w:szCs w:val="28"/>
        </w:rPr>
      </w:pPr>
    </w:p>
    <w:p w14:paraId="1270E3AB" w14:textId="77777777" w:rsidR="007612F6" w:rsidRDefault="007612F6" w:rsidP="00D21649">
      <w:pPr>
        <w:rPr>
          <w:sz w:val="28"/>
          <w:szCs w:val="28"/>
        </w:rPr>
      </w:pPr>
    </w:p>
    <w:p w14:paraId="0FDAD624" w14:textId="77777777" w:rsidR="007612F6" w:rsidRPr="00D21649" w:rsidRDefault="007612F6" w:rsidP="00D21649">
      <w:pPr>
        <w:rPr>
          <w:sz w:val="28"/>
          <w:szCs w:val="28"/>
        </w:rPr>
      </w:pPr>
    </w:p>
    <w:sectPr w:rsidR="007612F6" w:rsidRPr="00D216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D56E40"/>
    <w:multiLevelType w:val="hybridMultilevel"/>
    <w:tmpl w:val="A214864E"/>
    <w:lvl w:ilvl="0" w:tplc="B41E875E">
      <w:start w:val="1"/>
      <w:numFmt w:val="decimal"/>
      <w:lvlText w:val="%1."/>
      <w:lvlJc w:val="left"/>
      <w:pPr>
        <w:ind w:left="360" w:hanging="360"/>
      </w:pPr>
      <w:rPr>
        <w:rFonts w:eastAsia="Arial Unicode MS"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F666783"/>
    <w:multiLevelType w:val="hybridMultilevel"/>
    <w:tmpl w:val="CC74F868"/>
    <w:lvl w:ilvl="0" w:tplc="040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num w:numId="1" w16cid:durableId="1335454888">
    <w:abstractNumId w:val="0"/>
  </w:num>
  <w:num w:numId="2" w16cid:durableId="1243241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221894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649"/>
    <w:rsid w:val="0007187C"/>
    <w:rsid w:val="00245D72"/>
    <w:rsid w:val="007612F6"/>
    <w:rsid w:val="00B93171"/>
    <w:rsid w:val="00D15389"/>
    <w:rsid w:val="00D21649"/>
    <w:rsid w:val="00D51966"/>
    <w:rsid w:val="00DA2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E01DF"/>
  <w15:chartTrackingRefBased/>
  <w15:docId w15:val="{66212D12-9C78-4C61-8E8E-36D1B028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12F6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720"/>
      <w:contextualSpacing/>
    </w:pPr>
    <w:rPr>
      <w:rFonts w:ascii="Times New Roman" w:eastAsia="Arial Unicode MS" w:hAnsi="Times New Roman" w:cs="Times New Roman"/>
      <w:kern w:val="0"/>
      <w:sz w:val="24"/>
      <w:szCs w:val="24"/>
      <w:bdr w:val="ni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21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Latonya Housley</dc:creator>
  <cp:keywords/>
  <dc:description/>
  <cp:lastModifiedBy>Latonya Housley</cp:lastModifiedBy>
  <cp:revision>2</cp:revision>
  <dcterms:created xsi:type="dcterms:W3CDTF">2023-05-30T23:59:00Z</dcterms:created>
  <dcterms:modified xsi:type="dcterms:W3CDTF">2023-05-31T00:41:00Z</dcterms:modified>
</cp:coreProperties>
</file>